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4" w:rsidRPr="00CA7D58" w:rsidRDefault="00F45B14" w:rsidP="00F45B14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4" w:rsidRPr="00CA7D58" w:rsidRDefault="00F45B14" w:rsidP="00F45B14">
      <w:pPr>
        <w:pStyle w:val="aa"/>
        <w:keepNext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45B14" w:rsidRPr="00CA7D58" w:rsidRDefault="00F45B14" w:rsidP="00F45B14">
      <w:pPr>
        <w:pStyle w:val="aa"/>
        <w:spacing w:after="0" w:line="100" w:lineRule="atLeast"/>
        <w:jc w:val="center"/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E716F2"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F45B14" w:rsidRPr="00CA7D58" w:rsidRDefault="00F45B14" w:rsidP="00F45B14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D5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F45B14" w:rsidRPr="00CA7D58" w:rsidRDefault="00F45B14" w:rsidP="00F45B14">
      <w:pPr>
        <w:numPr>
          <w:ilvl w:val="0"/>
          <w:numId w:val="1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F45B14" w:rsidRPr="00CA7D58" w:rsidRDefault="00F45B14" w:rsidP="00F45B14">
      <w:pPr>
        <w:pStyle w:val="aa"/>
        <w:keepNext/>
        <w:numPr>
          <w:ilvl w:val="0"/>
          <w:numId w:val="11"/>
        </w:numPr>
        <w:tabs>
          <w:tab w:val="left" w:pos="720"/>
        </w:tabs>
        <w:spacing w:after="0" w:line="100" w:lineRule="atLeast"/>
        <w:jc w:val="center"/>
        <w:rPr>
          <w:sz w:val="12"/>
          <w:szCs w:val="12"/>
        </w:rPr>
      </w:pPr>
      <w:r w:rsidRPr="00CA7D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45B14" w:rsidRPr="00CA7D58" w:rsidRDefault="00F45B14" w:rsidP="00F45B14">
      <w:pPr>
        <w:pStyle w:val="aa"/>
        <w:spacing w:after="0" w:line="100" w:lineRule="atLeast"/>
      </w:pPr>
    </w:p>
    <w:p w:rsidR="00F45B14" w:rsidRPr="00CA7D58" w:rsidRDefault="00F45B14" w:rsidP="00F45B14">
      <w:pPr>
        <w:pStyle w:val="aa"/>
        <w:spacing w:after="0" w:line="100" w:lineRule="atLeast"/>
      </w:pPr>
      <w:r w:rsidRPr="00CA7D5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CA7D5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5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p w:rsidR="00487912" w:rsidRPr="00CA7D58" w:rsidRDefault="00487912" w:rsidP="00487912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28"/>
          <w:szCs w:val="28"/>
        </w:rPr>
        <w:tab/>
      </w:r>
      <w:r w:rsidRPr="00CA7D58">
        <w:rPr>
          <w:rFonts w:ascii="Times New Roman" w:hAnsi="Times New Roman"/>
          <w:sz w:val="12"/>
          <w:szCs w:val="12"/>
        </w:rPr>
        <w:tab/>
      </w:r>
    </w:p>
    <w:p w:rsidR="00487912" w:rsidRPr="00CA7D58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87912" w:rsidRPr="00CA7D58" w:rsidTr="00652429">
        <w:tc>
          <w:tcPr>
            <w:tcW w:w="4361" w:type="dxa"/>
            <w:hideMark/>
          </w:tcPr>
          <w:p w:rsidR="00487912" w:rsidRPr="00CA7D58" w:rsidRDefault="00487912" w:rsidP="002273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90076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 w:rsidRPr="00CA7D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="005D0C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 в новій редакції»</w:t>
            </w:r>
          </w:p>
        </w:tc>
      </w:tr>
    </w:tbl>
    <w:p w:rsidR="004B257B" w:rsidRPr="00CA7D58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1A1E" w:rsidRPr="00CA7D58" w:rsidRDefault="00831A1E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AFA" w:rsidRPr="00CA7D58" w:rsidRDefault="008C087A" w:rsidP="00157A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Style w:val="FontStyle36"/>
          <w:color w:val="auto"/>
          <w:sz w:val="28"/>
          <w:szCs w:val="28"/>
          <w:lang w:val="uk-UA" w:eastAsia="uk-UA"/>
        </w:rPr>
        <w:t>У зв’язку з виробничою необхідністю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1FCD" w:rsidRPr="00CA7D58">
        <w:rPr>
          <w:rStyle w:val="FontStyle36"/>
          <w:color w:val="auto"/>
          <w:sz w:val="28"/>
          <w:szCs w:val="28"/>
          <w:lang w:val="uk-UA" w:eastAsia="uk-UA"/>
        </w:rPr>
        <w:t>керуючись</w:t>
      </w:r>
      <w:r w:rsidR="00E86684" w:rsidRPr="00CA7D58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благоустрій населених пунктів»</w:t>
      </w:r>
      <w:r w:rsidR="00487912" w:rsidRPr="00CA7D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AFA" w:rsidRPr="00CA7D5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002A9" w:rsidRPr="00CA7D58" w:rsidRDefault="004002A9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AFA" w:rsidRPr="00CA7D58" w:rsidRDefault="00157AFA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D5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7912" w:rsidRPr="00CA7D58" w:rsidRDefault="00487912" w:rsidP="0015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076" w:rsidRPr="00CA7D58" w:rsidRDefault="00E90076" w:rsidP="00E90076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="00931F12" w:rsidRPr="00CA7D58">
        <w:rPr>
          <w:rFonts w:ascii="Times New Roman" w:hAnsi="Times New Roman"/>
          <w:sz w:val="28"/>
          <w:szCs w:val="28"/>
          <w:lang w:val="uk-UA"/>
        </w:rPr>
        <w:t xml:space="preserve"> «Благоустрій Коломийської міської територіальної громади на 2021-2025 роки</w:t>
      </w:r>
      <w:r w:rsidR="005D0CC5">
        <w:rPr>
          <w:rFonts w:ascii="Times New Roman" w:hAnsi="Times New Roman"/>
          <w:sz w:val="28"/>
          <w:szCs w:val="28"/>
          <w:lang w:val="uk-UA"/>
        </w:rPr>
        <w:t xml:space="preserve"> в новій редакції»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931F12" w:rsidRPr="00CA7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D58">
        <w:rPr>
          <w:rFonts w:ascii="Times New Roman" w:hAnsi="Times New Roman"/>
          <w:sz w:val="28"/>
          <w:szCs w:val="28"/>
          <w:lang w:val="uk-UA"/>
        </w:rPr>
        <w:t>затвердженої рішення</w:t>
      </w:r>
      <w:r w:rsidR="00E716F2" w:rsidRPr="00CA7D58">
        <w:rPr>
          <w:rFonts w:ascii="Times New Roman" w:hAnsi="Times New Roman"/>
          <w:sz w:val="28"/>
          <w:szCs w:val="28"/>
          <w:lang w:val="uk-UA"/>
        </w:rPr>
        <w:t>м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5D0CC5">
        <w:rPr>
          <w:rFonts w:ascii="Times New Roman" w:hAnsi="Times New Roman"/>
          <w:sz w:val="28"/>
          <w:szCs w:val="28"/>
          <w:lang w:val="uk-UA"/>
        </w:rPr>
        <w:t>16</w:t>
      </w:r>
      <w:r w:rsidRPr="00CA7D58">
        <w:rPr>
          <w:rFonts w:ascii="Times New Roman" w:hAnsi="Times New Roman"/>
          <w:sz w:val="28"/>
          <w:szCs w:val="28"/>
          <w:lang w:val="uk-UA"/>
        </w:rPr>
        <w:t>.11.2022 року № 2293-37/2022, а саме:</w:t>
      </w:r>
    </w:p>
    <w:p w:rsidR="006D5224" w:rsidRPr="006D5224" w:rsidRDefault="006D5224" w:rsidP="006D5224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Паспорт Програми викласти в новій редакції (додається)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0076" w:rsidRPr="00CA7D58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Додаток до Програми «Завдання та кошти необхідні для реалізації програми» викласти в новій редакції (додається).</w:t>
      </w:r>
    </w:p>
    <w:p w:rsidR="00E86684" w:rsidRPr="00CA7D58" w:rsidRDefault="00E90076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Управлінню фінансів і вн</w:t>
      </w:r>
      <w:r w:rsidR="008C087A" w:rsidRPr="00CA7D58">
        <w:rPr>
          <w:rFonts w:ascii="Times New Roman" w:hAnsi="Times New Roman"/>
          <w:sz w:val="28"/>
          <w:szCs w:val="28"/>
          <w:lang w:val="uk-UA"/>
        </w:rPr>
        <w:t xml:space="preserve">утрішнього аудиту міської ради </w:t>
      </w:r>
      <w:r w:rsidRPr="00CA7D58">
        <w:rPr>
          <w:rFonts w:ascii="Times New Roman" w:hAnsi="Times New Roman"/>
          <w:sz w:val="28"/>
          <w:szCs w:val="28"/>
          <w:lang w:val="uk-UA"/>
        </w:rPr>
        <w:t>забезпечити фінансування заходів Програми</w:t>
      </w:r>
      <w:r w:rsidR="00E86684"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A7D58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рішення покласти на 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CA7D58"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>и</w:t>
      </w:r>
      <w:r w:rsidRPr="00CA7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D07" w:rsidRPr="00CA7D58">
        <w:rPr>
          <w:rFonts w:ascii="Times New Roman" w:hAnsi="Times New Roman"/>
          <w:sz w:val="28"/>
          <w:szCs w:val="28"/>
          <w:lang w:val="uk-UA"/>
        </w:rPr>
        <w:t>Зоряну МИХАЛУШКО</w:t>
      </w:r>
      <w:r w:rsidRPr="00CA7D58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A7D58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Контроль за виконанням рішення доручити постійній комісії з питань житлово-комунального та дорожнього господарства і комунікацій  та постійній комісії з питань бюджету, інвестицій, соціально-економічного розвитку та зовнішньоекономічних відносин</w:t>
      </w:r>
      <w:r w:rsidR="005D0CC5">
        <w:rPr>
          <w:rFonts w:ascii="Times New Roman" w:hAnsi="Times New Roman"/>
          <w:sz w:val="28"/>
          <w:szCs w:val="28"/>
          <w:lang w:val="uk-UA"/>
        </w:rPr>
        <w:t>.</w:t>
      </w: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D53" w:rsidRPr="00CA7D58" w:rsidRDefault="00E76D53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5224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CA7D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 w:rsidRPr="00CA7D5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 w:rsidRPr="00CA7D5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 w:rsidRPr="00CA7D58">
        <w:rPr>
          <w:rFonts w:ascii="Times New Roman" w:hAnsi="Times New Roman"/>
          <w:b/>
          <w:sz w:val="28"/>
          <w:szCs w:val="28"/>
        </w:rPr>
        <w:t xml:space="preserve"> </w:t>
      </w:r>
      <w:r w:rsidR="00487912" w:rsidRPr="00CA7D58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6D5224" w:rsidRDefault="006D5224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lastRenderedPageBreak/>
        <w:t>ПАСПОРТ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0" w:name="_Hlk52876175"/>
      <w:r w:rsidRPr="00CA7D58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CA7D58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0"/>
    <w:p w:rsidR="006D5224" w:rsidRPr="00CA7D58" w:rsidRDefault="006D5224" w:rsidP="006D5224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:rsidR="006D5224" w:rsidRPr="00CA7D58" w:rsidRDefault="006D5224" w:rsidP="006D5224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:rsidR="006D5224" w:rsidRPr="00CA7D58" w:rsidRDefault="006D5224" w:rsidP="006D5224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Розробник Програми: управління комунального господарства</w:t>
      </w:r>
    </w:p>
    <w:p w:rsidR="006D5224" w:rsidRPr="00CA7D58" w:rsidRDefault="006D5224" w:rsidP="006D5224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Термін реалізації Програми: з 2021 по 2025 роки</w:t>
      </w:r>
    </w:p>
    <w:p w:rsidR="006D5224" w:rsidRPr="00CA7D58" w:rsidRDefault="006D5224" w:rsidP="006D5224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>Етапи фінансування Програми – 2021-2025 роки</w:t>
      </w:r>
    </w:p>
    <w:p w:rsidR="006D5224" w:rsidRPr="00CA7D58" w:rsidRDefault="006D5224" w:rsidP="006D5224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2"/>
          <w:color w:val="auto"/>
          <w:sz w:val="23"/>
          <w:szCs w:val="23"/>
        </w:rPr>
        <w:t xml:space="preserve">Обсяги  фінансування Програми (тис.грн.): </w:t>
      </w:r>
      <w:r w:rsidR="00E87DD4" w:rsidRPr="00E87DD4">
        <w:rPr>
          <w:rStyle w:val="FontStyle32"/>
          <w:color w:val="auto"/>
          <w:sz w:val="23"/>
          <w:szCs w:val="23"/>
        </w:rPr>
        <w:t>3 807 045,00</w:t>
      </w: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1427"/>
        <w:gridCol w:w="1312"/>
        <w:gridCol w:w="1284"/>
        <w:gridCol w:w="1682"/>
        <w:gridCol w:w="1398"/>
        <w:gridCol w:w="1172"/>
      </w:tblGrid>
      <w:tr w:rsidR="006D5224" w:rsidRPr="00CA7D58" w:rsidTr="006D5224">
        <w:trPr>
          <w:trHeight w:val="23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24" w:rsidRPr="00CA7D58" w:rsidRDefault="006D5224" w:rsidP="006D5224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 xml:space="preserve">Роки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24" w:rsidRPr="00CA7D58" w:rsidRDefault="006D5224" w:rsidP="006D5224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Всього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24" w:rsidRPr="00CA7D58" w:rsidRDefault="006D5224" w:rsidP="006D5224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Обсяг фінансування за джерелами фінансування, тис.грн.</w:t>
            </w:r>
          </w:p>
        </w:tc>
      </w:tr>
      <w:tr w:rsidR="006D5224" w:rsidRPr="00CA7D58" w:rsidTr="006D5224">
        <w:trPr>
          <w:trHeight w:val="89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24" w:rsidRPr="00CA7D58" w:rsidRDefault="006D5224" w:rsidP="006D5224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24" w:rsidRPr="00CA7D58" w:rsidRDefault="006D5224" w:rsidP="006D5224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24" w:rsidRPr="00CA7D58" w:rsidRDefault="006D5224" w:rsidP="006D5224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Державний бюджет</w:t>
            </w:r>
          </w:p>
          <w:p w:rsidR="006D5224" w:rsidRPr="00CA7D58" w:rsidRDefault="006D5224" w:rsidP="006D5224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24" w:rsidRPr="00CA7D58" w:rsidRDefault="006D5224" w:rsidP="006D5224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Обласний бюджет</w:t>
            </w:r>
          </w:p>
          <w:p w:rsidR="006D5224" w:rsidRPr="00CA7D58" w:rsidRDefault="006D5224" w:rsidP="006D5224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24" w:rsidRPr="00CA7D58" w:rsidRDefault="006D5224" w:rsidP="006D5224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Фонд охорони нав-колишнього природного середовища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24" w:rsidRPr="00CA7D58" w:rsidRDefault="006D5224" w:rsidP="006D5224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Міський бюджет</w:t>
            </w:r>
          </w:p>
          <w:p w:rsidR="006D5224" w:rsidRPr="00CA7D58" w:rsidRDefault="006D5224" w:rsidP="006D5224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24" w:rsidRPr="00CA7D58" w:rsidRDefault="006D5224" w:rsidP="006D5224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A7D58">
              <w:rPr>
                <w:rStyle w:val="FontStyle32"/>
                <w:color w:val="auto"/>
                <w:sz w:val="23"/>
                <w:szCs w:val="23"/>
              </w:rPr>
              <w:t>Інші джерела</w:t>
            </w:r>
          </w:p>
        </w:tc>
      </w:tr>
      <w:tr w:rsidR="00E87DD4" w:rsidRPr="00CA7D58" w:rsidTr="006D5224">
        <w:trPr>
          <w:trHeight w:val="3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CA7D58" w:rsidRDefault="00E87DD4" w:rsidP="006D5224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2021-2025      в т.ч.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3 807 045,00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419 341,67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425 861,67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75 401,67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ind w:right="-54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2 885 414,99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1 025,00</w:t>
            </w:r>
          </w:p>
        </w:tc>
      </w:tr>
      <w:tr w:rsidR="00E87DD4" w:rsidRPr="00CA7D58" w:rsidTr="006D5224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CA7D58" w:rsidRDefault="00E87DD4" w:rsidP="006D5224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373 637,00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50 965,10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49 205,47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9 716,29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263 627,40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122,74</w:t>
            </w:r>
          </w:p>
        </w:tc>
      </w:tr>
      <w:tr w:rsidR="00E87DD4" w:rsidRPr="00CA7D58" w:rsidTr="006D5224">
        <w:trPr>
          <w:trHeight w:val="2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CA7D58" w:rsidRDefault="00E87DD4" w:rsidP="006D5224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1 105 475,00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135 380,00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147 658,10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23 863,58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798 242,37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330,95</w:t>
            </w:r>
          </w:p>
        </w:tc>
      </w:tr>
      <w:tr w:rsidR="00E87DD4" w:rsidRPr="00CA7D58" w:rsidTr="006D5224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CA7D58" w:rsidRDefault="00E87DD4" w:rsidP="006D5224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1 356 609,00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141 142,75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138 305,10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24 879,40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ind w:right="-196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1 051 936,71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345,04</w:t>
            </w:r>
          </w:p>
        </w:tc>
      </w:tr>
      <w:tr w:rsidR="00E87DD4" w:rsidRPr="00CA7D58" w:rsidTr="006D5224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CA7D58" w:rsidRDefault="00E87DD4" w:rsidP="006D5224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528 904,00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47 168,69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46 906,30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8 762,40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425 949,59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117,02</w:t>
            </w:r>
          </w:p>
        </w:tc>
      </w:tr>
      <w:tr w:rsidR="00E87DD4" w:rsidRPr="00CA7D58" w:rsidTr="006D5224">
        <w:trPr>
          <w:trHeight w:val="2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CA7D58" w:rsidRDefault="00E87DD4" w:rsidP="006D5224">
            <w:pPr>
              <w:pStyle w:val="a9"/>
              <w:rPr>
                <w:rStyle w:val="FontStyle32"/>
                <w:bCs w:val="0"/>
                <w:color w:val="auto"/>
                <w:sz w:val="23"/>
                <w:szCs w:val="23"/>
                <w:lang w:val="uk-UA"/>
              </w:rPr>
            </w:pPr>
            <w:r w:rsidRPr="00CA7D58">
              <w:rPr>
                <w:rStyle w:val="FontStyle32"/>
                <w:bCs w:val="0"/>
                <w:color w:val="auto"/>
                <w:sz w:val="23"/>
                <w:szCs w:val="23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442 420,00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44 685,13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43 786,70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8 180,00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E87DD4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E87DD4">
              <w:rPr>
                <w:rStyle w:val="FontStyle32"/>
                <w:color w:val="auto"/>
                <w:sz w:val="23"/>
                <w:szCs w:val="23"/>
              </w:rPr>
              <w:t>345 658,92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D4" w:rsidRPr="004F27E7" w:rsidRDefault="00E87DD4" w:rsidP="00E87DD4">
            <w:pPr>
              <w:pStyle w:val="a9"/>
              <w:rPr>
                <w:rStyle w:val="FontStyle32"/>
                <w:color w:val="auto"/>
                <w:sz w:val="23"/>
                <w:szCs w:val="23"/>
              </w:rPr>
            </w:pPr>
            <w:r w:rsidRPr="004F27E7">
              <w:rPr>
                <w:rStyle w:val="FontStyle32"/>
                <w:color w:val="auto"/>
                <w:sz w:val="23"/>
                <w:szCs w:val="23"/>
              </w:rPr>
              <w:t>109,25</w:t>
            </w:r>
          </w:p>
        </w:tc>
      </w:tr>
    </w:tbl>
    <w:p w:rsidR="006D5224" w:rsidRPr="00CA7D58" w:rsidRDefault="006D5224" w:rsidP="006D5224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color w:val="auto"/>
          <w:sz w:val="23"/>
          <w:szCs w:val="23"/>
          <w:lang w:val="uk-UA"/>
        </w:rPr>
      </w:pPr>
      <w:r w:rsidRPr="00CA7D58">
        <w:rPr>
          <w:rStyle w:val="FontStyle32"/>
          <w:color w:val="auto"/>
          <w:sz w:val="23"/>
          <w:szCs w:val="23"/>
          <w:lang w:val="uk-UA"/>
        </w:rPr>
        <w:t xml:space="preserve">Очікувані результати виконання програми. 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Реалізація програми дозволить забезпечити: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 санітарно-епідеміологічного стану;</w:t>
      </w:r>
      <w:bookmarkStart w:id="1" w:name="_GoBack"/>
      <w:bookmarkEnd w:id="1"/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запровадження нових технологій у сфері поводження з твердими побутовими відходами, зокрема створення потужностей з переробки побутових відходів;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:rsidR="006D5224" w:rsidRPr="00CA7D58" w:rsidRDefault="006D5224" w:rsidP="006D52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:rsidR="006D5224" w:rsidRPr="00CA7D58" w:rsidRDefault="006D5224" w:rsidP="006D5224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color w:val="auto"/>
          <w:sz w:val="23"/>
          <w:szCs w:val="23"/>
        </w:rPr>
      </w:pPr>
      <w:r w:rsidRPr="00CA7D58">
        <w:rPr>
          <w:rStyle w:val="FontStyle36"/>
          <w:color w:val="auto"/>
          <w:sz w:val="23"/>
          <w:szCs w:val="23"/>
          <w:lang w:eastAsia="uk-UA"/>
        </w:rPr>
        <w:t>Термін проведення звітності: щорічно за звітний рік.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Замовник програми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CA7D58">
        <w:rPr>
          <w:sz w:val="23"/>
          <w:szCs w:val="23"/>
        </w:rPr>
        <w:t xml:space="preserve">Управління комунального господарства </w:t>
      </w:r>
      <w:r w:rsidRPr="00CA7D58">
        <w:rPr>
          <w:sz w:val="23"/>
          <w:szCs w:val="23"/>
        </w:rPr>
        <w:tab/>
      </w:r>
      <w:r w:rsidRPr="00CA7D58">
        <w:rPr>
          <w:sz w:val="23"/>
          <w:szCs w:val="23"/>
        </w:rPr>
        <w:tab/>
        <w:t xml:space="preserve">                         </w:t>
      </w:r>
      <w:r w:rsidRPr="00CA7D58">
        <w:rPr>
          <w:b/>
          <w:sz w:val="23"/>
          <w:szCs w:val="23"/>
        </w:rPr>
        <w:t>Андрій РАДОВЕЦЬ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CA7D58">
        <w:rPr>
          <w:rFonts w:ascii="Times New Roman" w:hAnsi="Times New Roman"/>
          <w:sz w:val="23"/>
          <w:szCs w:val="23"/>
          <w:lang w:val="uk-UA"/>
        </w:rPr>
        <w:tab/>
      </w:r>
      <w:r w:rsidRPr="00CA7D58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Комунальне підприємство «Зеленосвіт»</w:t>
      </w:r>
      <w:r w:rsidRPr="00CA7D58">
        <w:rPr>
          <w:rFonts w:ascii="Times New Roman" w:hAnsi="Times New Roman"/>
          <w:sz w:val="23"/>
          <w:szCs w:val="23"/>
          <w:lang w:val="uk-UA"/>
        </w:rPr>
        <w:tab/>
      </w:r>
      <w:r w:rsidRPr="00CA7D58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Відповідальний виконавець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CA7D58">
        <w:rPr>
          <w:rFonts w:ascii="Times New Roman" w:hAnsi="Times New Roman"/>
          <w:sz w:val="23"/>
          <w:szCs w:val="23"/>
          <w:lang w:val="uk-UA"/>
        </w:rPr>
        <w:tab/>
      </w:r>
      <w:r w:rsidRPr="00CA7D58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Лілія ОСТАФІЙЧУК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A7D58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:rsidR="006D5224" w:rsidRPr="00CA7D58" w:rsidRDefault="006D5224" w:rsidP="006D522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A7D58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   </w:t>
      </w:r>
      <w:r w:rsidRPr="00CA7D58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b/>
          <w:sz w:val="23"/>
          <w:szCs w:val="23"/>
        </w:rPr>
        <w:t>Керівник програми</w:t>
      </w:r>
    </w:p>
    <w:p w:rsidR="006D5224" w:rsidRPr="00CA7D58" w:rsidRDefault="006D5224" w:rsidP="006D5224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A7D58">
        <w:rPr>
          <w:sz w:val="23"/>
          <w:szCs w:val="23"/>
        </w:rPr>
        <w:t>Заступник міського голови</w:t>
      </w:r>
      <w:r w:rsidRPr="00CA7D58">
        <w:rPr>
          <w:sz w:val="23"/>
          <w:szCs w:val="23"/>
        </w:rPr>
        <w:tab/>
      </w:r>
      <w:r w:rsidRPr="00CA7D58">
        <w:rPr>
          <w:sz w:val="23"/>
          <w:szCs w:val="23"/>
        </w:rPr>
        <w:tab/>
      </w:r>
      <w:r w:rsidRPr="00CA7D58">
        <w:rPr>
          <w:sz w:val="23"/>
          <w:szCs w:val="23"/>
        </w:rPr>
        <w:tab/>
        <w:t xml:space="preserve">                         </w:t>
      </w:r>
      <w:r w:rsidRPr="00CA7D58">
        <w:rPr>
          <w:b/>
          <w:sz w:val="23"/>
          <w:szCs w:val="23"/>
        </w:rPr>
        <w:tab/>
        <w:t>Зоряна МИХАЛУШКО</w:t>
      </w: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A7D58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151" w:rsidRPr="00CA7D58" w:rsidRDefault="00775151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1A1E" w:rsidRPr="00CA7D58" w:rsidRDefault="00831A1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D53" w:rsidRPr="00CA7D58" w:rsidRDefault="00E76D53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Погоджено: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Секретар міської ради</w:t>
      </w:r>
    </w:p>
    <w:p w:rsidR="00775151" w:rsidRPr="00CA7D58" w:rsidRDefault="00E57B25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775151" w:rsidRPr="00CA7D58">
        <w:rPr>
          <w:rFonts w:ascii="Times New Roman" w:hAnsi="Times New Roman"/>
          <w:sz w:val="28"/>
          <w:szCs w:val="28"/>
        </w:rPr>
        <w:t>„___”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="00775151"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Голова постійн</w:t>
      </w:r>
      <w:r w:rsidR="005D0CC5">
        <w:rPr>
          <w:rFonts w:ascii="Times New Roman" w:hAnsi="Times New Roman"/>
          <w:sz w:val="28"/>
          <w:szCs w:val="28"/>
          <w:lang w:val="uk-UA"/>
        </w:rPr>
        <w:t>а</w:t>
      </w:r>
      <w:r w:rsidRPr="00CA7D58">
        <w:rPr>
          <w:rFonts w:ascii="Times New Roman" w:hAnsi="Times New Roman"/>
          <w:sz w:val="28"/>
          <w:szCs w:val="28"/>
        </w:rPr>
        <w:t xml:space="preserve"> комісії з питань бюджету,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фінансів, податків, інвестицій та </w:t>
      </w:r>
      <w:proofErr w:type="gramStart"/>
      <w:r w:rsidRPr="00CA7D58">
        <w:rPr>
          <w:rFonts w:ascii="Times New Roman" w:hAnsi="Times New Roman"/>
          <w:sz w:val="28"/>
          <w:szCs w:val="28"/>
        </w:rPr>
        <w:t>соц</w:t>
      </w:r>
      <w:proofErr w:type="gramEnd"/>
      <w:r w:rsidRPr="00CA7D58">
        <w:rPr>
          <w:rFonts w:ascii="Times New Roman" w:hAnsi="Times New Roman"/>
          <w:sz w:val="28"/>
          <w:szCs w:val="28"/>
        </w:rPr>
        <w:t>іально-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„___” _________202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5D0CC5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75151" w:rsidRPr="00CA7D58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75151" w:rsidRPr="00CA7D58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775151" w:rsidRPr="00CA7D58">
        <w:rPr>
          <w:rFonts w:ascii="Times New Roman" w:hAnsi="Times New Roman"/>
          <w:sz w:val="28"/>
          <w:szCs w:val="28"/>
        </w:rPr>
        <w:t xml:space="preserve"> з питань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775151" w:rsidRPr="00CA7D58" w:rsidRDefault="005D0CC5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75151" w:rsidRPr="00CA7D58">
        <w:rPr>
          <w:rFonts w:ascii="Times New Roman" w:hAnsi="Times New Roman"/>
          <w:sz w:val="28"/>
          <w:szCs w:val="28"/>
        </w:rPr>
        <w:t>„___”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="00775151"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58">
        <w:rPr>
          <w:rFonts w:ascii="Times New Roman" w:hAnsi="Times New Roman"/>
          <w:sz w:val="28"/>
          <w:szCs w:val="28"/>
        </w:rPr>
        <w:t xml:space="preserve">Заступник </w:t>
      </w:r>
      <w:proofErr w:type="gramStart"/>
      <w:r w:rsidRPr="00CA7D58">
        <w:rPr>
          <w:rFonts w:ascii="Times New Roman" w:hAnsi="Times New Roman"/>
          <w:sz w:val="28"/>
          <w:szCs w:val="28"/>
        </w:rPr>
        <w:t>м</w:t>
      </w:r>
      <w:proofErr w:type="gramEnd"/>
      <w:r w:rsidRPr="00CA7D58">
        <w:rPr>
          <w:rFonts w:ascii="Times New Roman" w:hAnsi="Times New Roman"/>
          <w:sz w:val="28"/>
          <w:szCs w:val="28"/>
        </w:rPr>
        <w:t xml:space="preserve">іського голови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Зоряна МИХАЛУШКО</w:t>
      </w:r>
      <w:r w:rsidRPr="00CA7D5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                                               </w:t>
      </w:r>
      <w:r w:rsidRPr="00CA7D58">
        <w:rPr>
          <w:rFonts w:ascii="Times New Roman" w:hAnsi="Times New Roman"/>
          <w:sz w:val="28"/>
          <w:szCs w:val="28"/>
        </w:rPr>
        <w:t>„____”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45743A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75151" w:rsidRPr="00CA7D58">
        <w:rPr>
          <w:rFonts w:ascii="Times New Roman" w:hAnsi="Times New Roman"/>
          <w:sz w:val="28"/>
          <w:szCs w:val="28"/>
        </w:rPr>
        <w:t>ачальник управління фінансів і</w:t>
      </w:r>
    </w:p>
    <w:p w:rsidR="00775151" w:rsidRPr="00CA7D58" w:rsidRDefault="00325A36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внутрішнього аудиту </w:t>
      </w:r>
      <w:r w:rsidR="00775151" w:rsidRPr="00CA7D58">
        <w:rPr>
          <w:rFonts w:ascii="Times New Roman" w:hAnsi="Times New Roman"/>
          <w:sz w:val="28"/>
          <w:szCs w:val="28"/>
        </w:rPr>
        <w:t xml:space="preserve">міської </w:t>
      </w:r>
      <w:proofErr w:type="gramStart"/>
      <w:r w:rsidR="00775151" w:rsidRPr="00CA7D58">
        <w:rPr>
          <w:rFonts w:ascii="Times New Roman" w:hAnsi="Times New Roman"/>
          <w:sz w:val="28"/>
          <w:szCs w:val="28"/>
        </w:rPr>
        <w:t>ради</w:t>
      </w:r>
      <w:proofErr w:type="gramEnd"/>
    </w:p>
    <w:p w:rsidR="00775151" w:rsidRPr="00CA7D58" w:rsidRDefault="0045743A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Ольга ГАВДУНИК</w:t>
      </w:r>
      <w:r w:rsidR="00325A36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775151" w:rsidRPr="00CA7D5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151" w:rsidRPr="00CA7D58">
        <w:rPr>
          <w:rFonts w:ascii="Times New Roman" w:hAnsi="Times New Roman"/>
          <w:sz w:val="28"/>
          <w:szCs w:val="28"/>
        </w:rPr>
        <w:t xml:space="preserve">          „____”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="00775151"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pStyle w:val="af0"/>
        <w:spacing w:before="0" w:after="0"/>
        <w:rPr>
          <w:rFonts w:eastAsiaTheme="minorHAnsi" w:cstheme="minorBidi"/>
          <w:sz w:val="28"/>
          <w:szCs w:val="28"/>
          <w:lang w:val="uk-UA" w:eastAsia="en-US"/>
        </w:rPr>
      </w:pPr>
      <w:r w:rsidRPr="00CA7D58">
        <w:rPr>
          <w:rFonts w:eastAsiaTheme="minorHAnsi" w:cstheme="minorBidi"/>
          <w:sz w:val="28"/>
          <w:szCs w:val="28"/>
          <w:lang w:val="uk-UA" w:eastAsia="en-US"/>
        </w:rPr>
        <w:t xml:space="preserve">Заступник начальника </w:t>
      </w:r>
    </w:p>
    <w:p w:rsidR="00775151" w:rsidRPr="00CA7D58" w:rsidRDefault="00775151" w:rsidP="00775151">
      <w:pPr>
        <w:pStyle w:val="af0"/>
        <w:spacing w:before="0" w:after="0"/>
        <w:rPr>
          <w:rFonts w:eastAsiaTheme="minorHAnsi" w:cstheme="minorBidi"/>
          <w:sz w:val="28"/>
          <w:szCs w:val="28"/>
          <w:lang w:val="uk-UA" w:eastAsia="en-US"/>
        </w:rPr>
      </w:pPr>
      <w:r w:rsidRPr="00CA7D58">
        <w:rPr>
          <w:rFonts w:eastAsiaTheme="minorHAnsi" w:cstheme="minorBidi"/>
          <w:sz w:val="28"/>
          <w:szCs w:val="28"/>
          <w:lang w:val="uk-UA" w:eastAsia="en-US"/>
        </w:rPr>
        <w:t>юридичного відділу міської ради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Владислава МАКСИМ’ЮК                       </w:t>
      </w:r>
      <w:r w:rsidRPr="00CA7D58">
        <w:rPr>
          <w:rFonts w:ascii="Times New Roman" w:hAnsi="Times New Roman"/>
          <w:sz w:val="28"/>
          <w:szCs w:val="28"/>
        </w:rPr>
        <w:t xml:space="preserve">                        „____”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A7D58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A7D58">
        <w:rPr>
          <w:rFonts w:ascii="Times New Roman" w:hAnsi="Times New Roman"/>
          <w:b/>
          <w:sz w:val="28"/>
          <w:szCs w:val="28"/>
        </w:rPr>
        <w:t xml:space="preserve">ітлана СЕНЮК </w:t>
      </w:r>
      <w:r w:rsidRPr="00CA7D58">
        <w:rPr>
          <w:rFonts w:ascii="Times New Roman" w:hAnsi="Times New Roman"/>
          <w:sz w:val="28"/>
          <w:szCs w:val="28"/>
        </w:rPr>
        <w:t xml:space="preserve">                                                               „____”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325A36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775151" w:rsidRPr="00CA7D58">
        <w:rPr>
          <w:rFonts w:ascii="Times New Roman" w:hAnsi="Times New Roman"/>
          <w:sz w:val="28"/>
          <w:szCs w:val="28"/>
        </w:rPr>
        <w:t xml:space="preserve"> управління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«Секретаріат  ради» </w:t>
      </w:r>
      <w:proofErr w:type="gramStart"/>
      <w:r w:rsidRPr="00CA7D58">
        <w:rPr>
          <w:rFonts w:ascii="Times New Roman" w:hAnsi="Times New Roman"/>
          <w:sz w:val="28"/>
          <w:szCs w:val="28"/>
        </w:rPr>
        <w:t>м</w:t>
      </w:r>
      <w:proofErr w:type="gramEnd"/>
      <w:r w:rsidRPr="00CA7D58">
        <w:rPr>
          <w:rFonts w:ascii="Times New Roman" w:hAnsi="Times New Roman"/>
          <w:sz w:val="28"/>
          <w:szCs w:val="28"/>
        </w:rPr>
        <w:t>іської ради</w:t>
      </w:r>
    </w:p>
    <w:p w:rsidR="00775151" w:rsidRPr="00CA7D58" w:rsidRDefault="00325A36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3B2C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B3B2C">
        <w:rPr>
          <w:rFonts w:ascii="Times New Roman" w:hAnsi="Times New Roman"/>
          <w:b/>
          <w:sz w:val="28"/>
          <w:szCs w:val="28"/>
        </w:rPr>
        <w:t>ітлана БЕЖУК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75151" w:rsidRPr="00CA7D58">
        <w:rPr>
          <w:rFonts w:ascii="Times New Roman" w:hAnsi="Times New Roman"/>
          <w:b/>
          <w:sz w:val="28"/>
          <w:szCs w:val="28"/>
        </w:rPr>
        <w:t xml:space="preserve">   </w:t>
      </w:r>
      <w:r w:rsidR="00775151" w:rsidRPr="00CA7D58">
        <w:rPr>
          <w:rFonts w:ascii="Times New Roman" w:hAnsi="Times New Roman"/>
          <w:sz w:val="28"/>
          <w:szCs w:val="28"/>
        </w:rPr>
        <w:t>„____” 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="00775151" w:rsidRPr="00CA7D58">
        <w:rPr>
          <w:rFonts w:ascii="Times New Roman" w:hAnsi="Times New Roman"/>
          <w:sz w:val="28"/>
          <w:szCs w:val="28"/>
        </w:rPr>
        <w:t>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775151" w:rsidRPr="00CA7D58" w:rsidRDefault="00775151" w:rsidP="007751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       </w:t>
      </w:r>
      <w:r w:rsidRPr="00CA7D58">
        <w:rPr>
          <w:rFonts w:ascii="Times New Roman" w:hAnsi="Times New Roman"/>
          <w:sz w:val="28"/>
          <w:szCs w:val="28"/>
        </w:rPr>
        <w:t>„____”________2023р.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51" w:rsidRPr="00CA7D58" w:rsidRDefault="00775151" w:rsidP="007751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Виконавець: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Начальник відділу економічного аналізу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 xml:space="preserve">та планування управління комунального </w:t>
      </w:r>
    </w:p>
    <w:p w:rsidR="00775151" w:rsidRPr="00CA7D58" w:rsidRDefault="00775151" w:rsidP="0077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7D58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652429" w:rsidRPr="005D0CC5" w:rsidRDefault="00775151" w:rsidP="005D0CC5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CA7D58">
        <w:rPr>
          <w:rFonts w:ascii="Times New Roman" w:hAnsi="Times New Roman"/>
          <w:b/>
          <w:sz w:val="28"/>
          <w:szCs w:val="28"/>
        </w:rPr>
        <w:t xml:space="preserve">Марта ОЛЕКСЮК                                                    </w:t>
      </w:r>
      <w:r w:rsidR="00325A3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A7D58">
        <w:rPr>
          <w:rFonts w:ascii="Times New Roman" w:hAnsi="Times New Roman"/>
          <w:b/>
          <w:sz w:val="28"/>
          <w:szCs w:val="28"/>
        </w:rPr>
        <w:t xml:space="preserve">        </w:t>
      </w:r>
      <w:r w:rsidRPr="00CA7D58">
        <w:rPr>
          <w:rFonts w:ascii="Times New Roman" w:hAnsi="Times New Roman"/>
          <w:sz w:val="28"/>
          <w:szCs w:val="28"/>
        </w:rPr>
        <w:t>„ ___” _________202</w:t>
      </w:r>
      <w:r w:rsidR="006D5224">
        <w:rPr>
          <w:rFonts w:ascii="Times New Roman" w:hAnsi="Times New Roman"/>
          <w:sz w:val="28"/>
          <w:szCs w:val="28"/>
          <w:lang w:val="uk-UA"/>
        </w:rPr>
        <w:t>4</w:t>
      </w:r>
      <w:r w:rsidRPr="00CA7D58">
        <w:rPr>
          <w:rFonts w:ascii="Times New Roman" w:hAnsi="Times New Roman"/>
          <w:sz w:val="28"/>
          <w:szCs w:val="28"/>
        </w:rPr>
        <w:t>р</w:t>
      </w:r>
    </w:p>
    <w:p w:rsidR="00652429" w:rsidRPr="00CA7D58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CA7D58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uk-UA"/>
        </w:rPr>
      </w:pPr>
      <w:r w:rsidRPr="00CA7D58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7D58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CA7D58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A7D58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CA7D58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</w:r>
      <w:r w:rsidRPr="00CA7D58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585"/>
        <w:gridCol w:w="681"/>
        <w:gridCol w:w="596"/>
        <w:gridCol w:w="567"/>
        <w:gridCol w:w="567"/>
        <w:gridCol w:w="568"/>
        <w:gridCol w:w="541"/>
        <w:gridCol w:w="1417"/>
        <w:gridCol w:w="734"/>
        <w:gridCol w:w="993"/>
        <w:gridCol w:w="963"/>
        <w:gridCol w:w="851"/>
        <w:gridCol w:w="850"/>
        <w:gridCol w:w="709"/>
        <w:gridCol w:w="709"/>
        <w:gridCol w:w="850"/>
        <w:gridCol w:w="851"/>
      </w:tblGrid>
      <w:tr w:rsidR="00652429" w:rsidRPr="00CA7D58" w:rsidTr="0049074F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ind w:hanging="136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Прогнозований обсяг </w:t>
            </w:r>
            <w:r w:rsidRPr="00CA7D58">
              <w:rPr>
                <w:rFonts w:ascii="Times New Roman" w:hAnsi="Times New Roman"/>
                <w:sz w:val="15"/>
                <w:szCs w:val="15"/>
                <w:lang w:val="uk-UA"/>
              </w:rPr>
              <w:t>фінансових</w:t>
            </w: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ресурсів для виконання завдань,</w:t>
            </w:r>
          </w:p>
          <w:p w:rsidR="00652429" w:rsidRPr="00CA7D58" w:rsidRDefault="00652429" w:rsidP="00490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CA7D58" w:rsidTr="0049074F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CA7D58" w:rsidTr="0049074F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CA7D58" w:rsidTr="0049074F">
        <w:trPr>
          <w:trHeight w:val="1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A7D58" w:rsidRDefault="00652429" w:rsidP="0049074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D58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Інвентаризація зелених насаджень вздовж вулиць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49074F">
        <w:trPr>
          <w:trHeight w:val="65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Інвентаризація скверів, парків (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2F7A7D" w:rsidRPr="00CA7D58" w:rsidTr="0049074F">
        <w:trPr>
          <w:trHeight w:val="27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Інвентаризація та паспортизація мереж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307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Проведення паспортизації мереж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Схема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орієнтування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Розроблення технічної документації – схема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орієнтування з визначенням необхідної 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Схема організації дорожнього руху 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 Коломиї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проектної документації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Розроблення проектн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C66066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Прийняття в експлуатацію закінчених будівництвом 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(од)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C66066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C6606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Отримання акта готовності об’єкта до експлуатації шляхом видачі органами ДАБК сертифіката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6" w:rsidRPr="002F7A7D" w:rsidRDefault="00C66066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Подання заяв, скарг до суду, виконання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ішень суду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Інші видатки (судові витрати</w:t>
            </w:r>
            <w:r w:rsidR="00F44643">
              <w:rPr>
                <w:rFonts w:ascii="Times New Roman" w:hAnsi="Times New Roman"/>
                <w:sz w:val="16"/>
                <w:szCs w:val="16"/>
                <w:lang w:val="uk-UA"/>
              </w:rPr>
              <w:t>, штрафи, пені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45743A" w:rsidRDefault="0045743A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45743A" w:rsidRDefault="0045743A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Технічне обстеження мостів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Вулично-дорожня мережа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 вулично–дорожньої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395000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Інженерні споруди (мости)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і утримання автодорожніх 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ind w:right="-43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УКГ,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КП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ind w:right="-43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ind w:right="-43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68500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тротуарі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ind w:right="-43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r w:rsidR="00E87DD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Тротуари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Пониження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бортового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каменю в місцях переходу з тротуарів на проїжджу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ind w:right="-43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r w:rsidR="00E87DD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Узбіччя вулиць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Впорядкування узбіч вулиць (пониження чи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Вулиці (км, к-ть решіток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45, 1025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Дощезбірники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кришок на дощезбірники та люків на мережі дощової каналізації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Водовідвідні канав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тис. 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мешканці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приватного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сектору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власні кошти мешканці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в. м.)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міжквартальних проїздів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286385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Місця паркування і стоянки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Будівництво місць для паркування та стоянок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Камери відеоспостереження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Організація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ітлофори (шт..)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та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ітлофорів із заміною головок з світлодіодними джерелами світла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світлофорів на перехресті вул. Петлюри – Хмельницького, Чайковського - Шкрумеляка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на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ітлофорах засобів мовного супроводу пішохідної фази (Грушевського- автостанція, Мазепи-Л.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Українки, Мазепи - Богуна)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Огородження (м/п)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Дорожні знаки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Дорожня розмітка (м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Нанесення дорожньої розмітки вертикальної, повздовжньої та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Обмежувачі для руху автотранспорту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засобів обмеження руху автотранспорту та засобів обмеження швидкості руху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Туристичні інформаційні вказівники, стенди, таблички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вказівників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назв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вулиць, адресних 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Організація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Кільцеві розв'язки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кільцевих 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Капітальний ремонт  кільцевих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Поточний ремонт кільцевих розв'язок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Прибирання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Прибирання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Очистка русел та берегів міських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ічок (м/п)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Очистка від сміття, гілок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Вивезення побутових відходів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Навантаження та вивезення побутових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Захоронення побутових відходів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Ліквідація стихійних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 (тис. м</w:t>
            </w:r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Збирання вивезення та захоронення стихійних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КП «Полігон Екологія»,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Об’єкт переробки біорозкладальних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площадки переробки  біорозкладальних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Контейнерні майданчики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та влаштування контейнерних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Сортування побутових відходів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Створення сортувальних пунктів чи станцій для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обласний фонд ОНПС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Вуличне освітлення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Будівництво, реконструкція, ремонт і утримання мережі вуличного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вуличного освітлення з застосуванням енергозберігаюч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Засоби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іку електричної енергії (електролічильник)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Заміна, повірка ремонт електролічильників і  іншого обладнання, їх обслуговування з придбанням програмного забезпечення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Електроенергія (млн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кВт)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Оплата за електроенергію використану для вуличного освітлення та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"З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еленосвіт",Коломийський МРЕМ ПАТ «Прикарпаттяобленерго»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45743A" w:rsidRDefault="002F7A7D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  <w:r w:rsidR="0045743A">
              <w:rPr>
                <w:rFonts w:ascii="Times New Roman" w:hAnsi="Times New Roman"/>
                <w:sz w:val="16"/>
                <w:szCs w:val="16"/>
                <w:lang w:val="uk-UA"/>
              </w:rPr>
              <w:t>6919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45743A" w:rsidRDefault="0045743A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Святкова ілюмінація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Парки (32,27 га), сквери (11,989га)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Реконструкція, капітальний ремонт та утримання парків, сквері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 парки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Дерева кущі (шт.)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Садіння дерев, кущі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C6220F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Дерева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C6220F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Газони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27,461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Коломийський центр туризму та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C6220F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Квітники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C6220F" w:rsidRPr="00CA7D58" w:rsidTr="0049074F">
        <w:trPr>
          <w:trHeight w:val="6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Живопліт (тис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/п)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C10034" w:rsidRDefault="00C6220F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F" w:rsidRPr="002F7A7D" w:rsidRDefault="00C6220F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Формувальне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багаторічних насаджень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Інші роботи по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озелененню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Викорчовування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ів, згрібання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2F7A7D" w:rsidRPr="00CA7D58" w:rsidTr="0049074F">
        <w:trPr>
          <w:trHeight w:val="9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Озер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озера в парку 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Екологія», КП «Зеленосвіт», Коломийсь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Пляжі (шт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Обладнати пляжі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на озері по вул. Чехова, в парку 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.. Т. Шевченка, на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бюджет, обласне УНС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іки (км)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Кріплення берега з/б плитами і регулювання р. Чорний поті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 р. Чорний поті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Берегоукріплення правого берега р. Прут: в районі водозабірних споруд  в с. Княждві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; в р – ні інфільтраційних басейнів №1,2, 3,4; в місці переходу ЛЕП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Захист від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ідтоплення житлових мікрорайонів  міста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 (4 шт.)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Виготовлення проектно-технічної документації на землю на по  т.. Франка – («Дуб Івана Франка»), в  парку ім. Т. Шевченка – («Горі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Огородження об’єктів природно-заповідного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фонду – парк ім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туризму та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Міський, обласний,  бюджет, фонд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4F27E7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Кладовища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Кладовища ТГ (га)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62,94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2F7A7D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32499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11999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7" w:rsidRPr="004F27E7" w:rsidRDefault="004F27E7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F27E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управліннямістобудування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Утримання і ремонт рекреаційних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Догляд за озерами, парками, скверами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Санітарна очистка, озеленення,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Коломийський центр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Дитячі майданчики (щт.)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Спортивні майданчики (щт.)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спортивних майданчикі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КП «Полігон Екологія», Коломийський центр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Міський, державний, 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Комунальні вбиральні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Полігон твердих побутових відході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2F7A7D" w:rsidRPr="00CA7D58" w:rsidTr="0049074F">
        <w:trPr>
          <w:trHeight w:val="186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Рекультивація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єзвалища по вул.  Шарлая (відповідно до розробленої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Притулок для собак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 КП «Коломийська ритуальна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Міський, обласний,  державний бюджет, фонд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Ветеринарні послуги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Інші об’єкти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Пл. Скорботи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Реконструкція 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Відродження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конструкцій на  пл.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Шевченка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Пл.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перед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музеєм  Писанкового розпису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еред музеєм  Писанкового розпису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Пл.. 750-річчя Коломиї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E57B25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21</w:t>
            </w:r>
            <w:r w:rsidR="00E57B2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E57B25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</w:t>
            </w:r>
            <w:r w:rsidR="00E57B2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A7D" w:rsidRPr="00CA7D58" w:rsidTr="0049074F">
        <w:trPr>
          <w:trHeight w:val="9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Павільйони автобусних зупинок (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«Зеленосвіт», 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Утримання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E57B25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  <w:r w:rsidR="00E57B2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2F7A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E57B25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E57B25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1</w:t>
            </w:r>
            <w:r w:rsidR="00E57B25" w:rsidRPr="00E57B25">
              <w:rPr>
                <w:rFonts w:ascii="Times New Roman" w:hAnsi="Times New Roman"/>
                <w:sz w:val="16"/>
                <w:szCs w:val="16"/>
              </w:rPr>
              <w:t>2</w:t>
            </w:r>
            <w:r w:rsidRPr="00E57B2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E57B25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57B2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2F7A7D" w:rsidRPr="00CA7D58" w:rsidTr="0049074F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Сквер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Бандері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скверу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Бандері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Сквер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«Борцям за незалежну Україну»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скверу бі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ля пам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'ятника «Борцям за незалежну Україну»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Малі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ітектурні форми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ітектурних форм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20"/>
                <w:szCs w:val="20"/>
              </w:rPr>
            </w:pPr>
            <w:r w:rsidRPr="002F7A7D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2F7A7D" w:rsidRPr="00CA7D58" w:rsidTr="0049074F">
        <w:trPr>
          <w:trHeight w:val="95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і ремонт лавок для сидіння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та ремонт лавок на площах, в парках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E87DD4" w:rsidRPr="00CA7D58" w:rsidTr="0049074F">
        <w:trPr>
          <w:trHeight w:val="112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Урни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урн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Встановлення урни для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іття вздовж вулиць, в парках скверах</w:t>
            </w:r>
          </w:p>
          <w:p w:rsidR="0049074F" w:rsidRDefault="0049074F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Ремонт тумб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49074F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  <w:p w:rsidR="00E87DD4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49074F">
        <w:trPr>
          <w:trHeight w:val="12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Декоративне і захисне огородження 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Встановлення декоративного і захисного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Фонтан на пл.</w:t>
            </w:r>
            <w:r w:rsidR="002F7A7D" w:rsidRPr="002F7A7D">
              <w:rPr>
                <w:rFonts w:ascii="Times New Roman" w:hAnsi="Times New Roman"/>
                <w:sz w:val="16"/>
                <w:szCs w:val="16"/>
              </w:rPr>
              <w:t xml:space="preserve"> 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49074F" w:rsidRDefault="002F7A7D" w:rsidP="0049074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="0049074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49074F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E87DD4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Фонтан на пл.</w:t>
            </w:r>
            <w:r w:rsidRPr="00E87D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87DD4">
              <w:rPr>
                <w:rFonts w:ascii="Times New Roman" w:hAnsi="Times New Roman"/>
                <w:sz w:val="16"/>
                <w:szCs w:val="16"/>
              </w:rPr>
              <w:t>перед</w:t>
            </w:r>
            <w:proofErr w:type="gramEnd"/>
            <w:r w:rsidRPr="00E87DD4">
              <w:rPr>
                <w:rFonts w:ascii="Times New Roman" w:hAnsi="Times New Roman"/>
                <w:sz w:val="16"/>
                <w:szCs w:val="16"/>
              </w:rPr>
              <w:t xml:space="preserve"> музеєм  Писанкового розпису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E87DD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E87DD4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D4" w:rsidRPr="00E87DD4" w:rsidRDefault="00E87DD4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E87DD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спецтехніки та обладнання для  утримання об’єкті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 благоустрою (од..)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смі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>євозів, з ручним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49074F" w:rsidP="0049074F">
            <w:pPr>
              <w:ind w:left="-111" w:right="-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УКГ, КП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F7A7D" w:rsidRPr="002F7A7D">
              <w:rPr>
                <w:rFonts w:ascii="Times New Roman" w:hAnsi="Times New Roman"/>
                <w:sz w:val="16"/>
                <w:szCs w:val="16"/>
              </w:rPr>
              <w:t>«Полігон Екологія</w:t>
            </w:r>
            <w:r w:rsidR="002F7A7D">
              <w:rPr>
                <w:rFonts w:ascii="Times New Roman" w:hAnsi="Times New Roman"/>
                <w:sz w:val="16"/>
                <w:szCs w:val="16"/>
                <w:lang w:val="uk-UA"/>
              </w:rPr>
              <w:t>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«Коломийська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обласни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2F7A7D" w:rsidRPr="00CA7D58" w:rsidTr="0049074F"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 xml:space="preserve">завантаженням, тротуарних </w:t>
            </w:r>
            <w:proofErr w:type="gramStart"/>
            <w:r w:rsidRPr="002F7A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F7A7D">
              <w:rPr>
                <w:rFonts w:ascii="Times New Roman" w:hAnsi="Times New Roman"/>
                <w:sz w:val="16"/>
                <w:szCs w:val="16"/>
              </w:rPr>
              <w:t xml:space="preserve">ідмітальних машин, намулососів, гідромашин,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екскаваторів, 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ind w:left="-111" w:right="-80"/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КП «Коломийська ритуальна служба» КП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«Зеленосвіт», КП Коломия «Паркосервіс», КП «Центральний ринок»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ритуальна служба» КП «Зеленосвіт», КП Коломия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«Паркосервіс», КП «Центральний ринок»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й, державний бюджети, державний, обласний, </w:t>
            </w:r>
            <w:r w:rsidRPr="002F7A7D">
              <w:rPr>
                <w:rFonts w:ascii="Times New Roman" w:hAnsi="Times New Roman"/>
                <w:sz w:val="16"/>
                <w:szCs w:val="16"/>
              </w:rPr>
              <w:lastRenderedPageBreak/>
              <w:t>фонди охорони НПС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A7D" w:rsidRPr="00CA7D58" w:rsidTr="0049074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ind w:left="-111" w:right="-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Міський бюджет, державний бюджет, 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D" w:rsidRPr="002F7A7D" w:rsidRDefault="002F7A7D" w:rsidP="0049074F">
            <w:pPr>
              <w:rPr>
                <w:rFonts w:ascii="Times New Roman" w:hAnsi="Times New Roman"/>
                <w:sz w:val="16"/>
                <w:szCs w:val="16"/>
              </w:rPr>
            </w:pPr>
            <w:r w:rsidRPr="002F7A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A7D58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D58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CA7D58">
        <w:rPr>
          <w:sz w:val="28"/>
          <w:szCs w:val="28"/>
        </w:rPr>
        <w:t xml:space="preserve">Управління комунального господарства </w:t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</w:r>
      <w:r w:rsidRPr="00CA7D58">
        <w:rPr>
          <w:sz w:val="28"/>
          <w:szCs w:val="28"/>
        </w:rPr>
        <w:tab/>
        <w:t xml:space="preserve">  </w:t>
      </w:r>
      <w:r w:rsidRPr="00CA7D58">
        <w:rPr>
          <w:b/>
          <w:sz w:val="28"/>
          <w:szCs w:val="28"/>
        </w:rPr>
        <w:t>Андрій РАДОВЕЦЬ</w:t>
      </w: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A7D58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CA7D58">
        <w:rPr>
          <w:b/>
          <w:sz w:val="28"/>
          <w:szCs w:val="28"/>
        </w:rPr>
        <w:t>Керівник програми</w:t>
      </w:r>
    </w:p>
    <w:p w:rsidR="00CF2314" w:rsidRPr="00CA7D58" w:rsidRDefault="00710B30" w:rsidP="00C6648C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</w:r>
      <w:r w:rsidRPr="00CA7D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A7D58">
        <w:rPr>
          <w:rFonts w:ascii="Times New Roman" w:hAnsi="Times New Roman" w:cs="Times New Roman"/>
          <w:b/>
          <w:sz w:val="28"/>
          <w:szCs w:val="28"/>
        </w:rPr>
        <w:t>Зоряна МИХАЛУШКО</w:t>
      </w:r>
    </w:p>
    <w:sectPr w:rsidR="00CF2314" w:rsidRPr="00CA7D58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C1"/>
    <w:multiLevelType w:val="multilevel"/>
    <w:tmpl w:val="39D88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D0E"/>
    <w:multiLevelType w:val="multilevel"/>
    <w:tmpl w:val="05862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FF117B"/>
    <w:multiLevelType w:val="multilevel"/>
    <w:tmpl w:val="7E46E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7652"/>
    <w:rsid w:val="0002239E"/>
    <w:rsid w:val="00030DA1"/>
    <w:rsid w:val="00031868"/>
    <w:rsid w:val="000578C9"/>
    <w:rsid w:val="00057D05"/>
    <w:rsid w:val="00082EEF"/>
    <w:rsid w:val="000843F5"/>
    <w:rsid w:val="00086F83"/>
    <w:rsid w:val="00091B87"/>
    <w:rsid w:val="000B0DC0"/>
    <w:rsid w:val="000B42C8"/>
    <w:rsid w:val="000F140E"/>
    <w:rsid w:val="001020C6"/>
    <w:rsid w:val="00111511"/>
    <w:rsid w:val="00126BC4"/>
    <w:rsid w:val="00145830"/>
    <w:rsid w:val="00157AFA"/>
    <w:rsid w:val="00161FE6"/>
    <w:rsid w:val="00162252"/>
    <w:rsid w:val="001734BE"/>
    <w:rsid w:val="001915F3"/>
    <w:rsid w:val="001939DB"/>
    <w:rsid w:val="001A2F58"/>
    <w:rsid w:val="001B111F"/>
    <w:rsid w:val="001B1D07"/>
    <w:rsid w:val="002273DE"/>
    <w:rsid w:val="002374D1"/>
    <w:rsid w:val="00257DA1"/>
    <w:rsid w:val="00272B6D"/>
    <w:rsid w:val="002958FE"/>
    <w:rsid w:val="002A1BD1"/>
    <w:rsid w:val="002A77CC"/>
    <w:rsid w:val="002C1D13"/>
    <w:rsid w:val="002D7DEC"/>
    <w:rsid w:val="002E243E"/>
    <w:rsid w:val="002E4C61"/>
    <w:rsid w:val="002E731D"/>
    <w:rsid w:val="002F7A7D"/>
    <w:rsid w:val="00317288"/>
    <w:rsid w:val="0032038F"/>
    <w:rsid w:val="00325A36"/>
    <w:rsid w:val="00357648"/>
    <w:rsid w:val="00362DD9"/>
    <w:rsid w:val="00373B19"/>
    <w:rsid w:val="003C48F0"/>
    <w:rsid w:val="003E69E4"/>
    <w:rsid w:val="003F391A"/>
    <w:rsid w:val="004002A9"/>
    <w:rsid w:val="00421C53"/>
    <w:rsid w:val="00427527"/>
    <w:rsid w:val="0045743A"/>
    <w:rsid w:val="00460204"/>
    <w:rsid w:val="00487912"/>
    <w:rsid w:val="0049074F"/>
    <w:rsid w:val="004A491B"/>
    <w:rsid w:val="004B257B"/>
    <w:rsid w:val="004F27E7"/>
    <w:rsid w:val="004F5E3C"/>
    <w:rsid w:val="005112B3"/>
    <w:rsid w:val="00537393"/>
    <w:rsid w:val="005A2F2F"/>
    <w:rsid w:val="005A7356"/>
    <w:rsid w:val="005A7501"/>
    <w:rsid w:val="005D0CC5"/>
    <w:rsid w:val="006108E2"/>
    <w:rsid w:val="006173F0"/>
    <w:rsid w:val="00632D72"/>
    <w:rsid w:val="00652429"/>
    <w:rsid w:val="00694C2D"/>
    <w:rsid w:val="00695A31"/>
    <w:rsid w:val="006D5224"/>
    <w:rsid w:val="00710B30"/>
    <w:rsid w:val="007344C9"/>
    <w:rsid w:val="0075066F"/>
    <w:rsid w:val="00756F5D"/>
    <w:rsid w:val="00773332"/>
    <w:rsid w:val="00775151"/>
    <w:rsid w:val="0078317E"/>
    <w:rsid w:val="007B245B"/>
    <w:rsid w:val="007B25A7"/>
    <w:rsid w:val="007C5885"/>
    <w:rsid w:val="007E34BA"/>
    <w:rsid w:val="00831A1E"/>
    <w:rsid w:val="0083719E"/>
    <w:rsid w:val="008421B1"/>
    <w:rsid w:val="00845BEA"/>
    <w:rsid w:val="00854B0F"/>
    <w:rsid w:val="008601C9"/>
    <w:rsid w:val="00876E67"/>
    <w:rsid w:val="008C087A"/>
    <w:rsid w:val="008C2CC3"/>
    <w:rsid w:val="008D1F60"/>
    <w:rsid w:val="008D7009"/>
    <w:rsid w:val="008E2923"/>
    <w:rsid w:val="008E7012"/>
    <w:rsid w:val="008F6344"/>
    <w:rsid w:val="009112F3"/>
    <w:rsid w:val="009126D5"/>
    <w:rsid w:val="00931F12"/>
    <w:rsid w:val="00957964"/>
    <w:rsid w:val="00972BD6"/>
    <w:rsid w:val="009907BB"/>
    <w:rsid w:val="00995B7E"/>
    <w:rsid w:val="009D478C"/>
    <w:rsid w:val="00A27652"/>
    <w:rsid w:val="00A87D98"/>
    <w:rsid w:val="00A87F67"/>
    <w:rsid w:val="00AB3CED"/>
    <w:rsid w:val="00AC5589"/>
    <w:rsid w:val="00AD7999"/>
    <w:rsid w:val="00AE0501"/>
    <w:rsid w:val="00B00DFD"/>
    <w:rsid w:val="00B038FC"/>
    <w:rsid w:val="00B331EA"/>
    <w:rsid w:val="00B96BC6"/>
    <w:rsid w:val="00BB710C"/>
    <w:rsid w:val="00BD0195"/>
    <w:rsid w:val="00BD0EC8"/>
    <w:rsid w:val="00BF55C2"/>
    <w:rsid w:val="00C1499D"/>
    <w:rsid w:val="00C14B3C"/>
    <w:rsid w:val="00C1517D"/>
    <w:rsid w:val="00C20434"/>
    <w:rsid w:val="00C42CD7"/>
    <w:rsid w:val="00C60CDE"/>
    <w:rsid w:val="00C6220F"/>
    <w:rsid w:val="00C66066"/>
    <w:rsid w:val="00C6648C"/>
    <w:rsid w:val="00CA001C"/>
    <w:rsid w:val="00CA7D58"/>
    <w:rsid w:val="00CB1F7E"/>
    <w:rsid w:val="00CB3B2C"/>
    <w:rsid w:val="00CB5C37"/>
    <w:rsid w:val="00CD501F"/>
    <w:rsid w:val="00CE32F2"/>
    <w:rsid w:val="00CF2314"/>
    <w:rsid w:val="00D03E12"/>
    <w:rsid w:val="00D371AB"/>
    <w:rsid w:val="00D4104B"/>
    <w:rsid w:val="00DA7FD9"/>
    <w:rsid w:val="00DB002B"/>
    <w:rsid w:val="00DB5BAA"/>
    <w:rsid w:val="00DC05C3"/>
    <w:rsid w:val="00DE3637"/>
    <w:rsid w:val="00E00CDA"/>
    <w:rsid w:val="00E31ECC"/>
    <w:rsid w:val="00E41FCD"/>
    <w:rsid w:val="00E4342E"/>
    <w:rsid w:val="00E5751B"/>
    <w:rsid w:val="00E57B25"/>
    <w:rsid w:val="00E716F2"/>
    <w:rsid w:val="00E717E7"/>
    <w:rsid w:val="00E72FB2"/>
    <w:rsid w:val="00E76D53"/>
    <w:rsid w:val="00E86684"/>
    <w:rsid w:val="00E8786C"/>
    <w:rsid w:val="00E87DD4"/>
    <w:rsid w:val="00E90076"/>
    <w:rsid w:val="00E960FB"/>
    <w:rsid w:val="00EA2E2D"/>
    <w:rsid w:val="00EB1905"/>
    <w:rsid w:val="00F44643"/>
    <w:rsid w:val="00F45B14"/>
    <w:rsid w:val="00F50713"/>
    <w:rsid w:val="00F84AAF"/>
    <w:rsid w:val="00FA3117"/>
    <w:rsid w:val="00FA67EF"/>
    <w:rsid w:val="00FA7FD9"/>
    <w:rsid w:val="00FD2AD8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uiPriority w:val="99"/>
    <w:rsid w:val="001B111F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E24FD-C808-4763-A49B-6218D5CA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24</Pages>
  <Words>4563</Words>
  <Characters>26011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Пользователь Windows</cp:lastModifiedBy>
  <cp:revision>99</cp:revision>
  <cp:lastPrinted>2024-01-16T12:21:00Z</cp:lastPrinted>
  <dcterms:created xsi:type="dcterms:W3CDTF">2022-06-16T13:49:00Z</dcterms:created>
  <dcterms:modified xsi:type="dcterms:W3CDTF">2024-01-16T12:21:00Z</dcterms:modified>
</cp:coreProperties>
</file>